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EC" w:rsidRDefault="001F35EC" w:rsidP="007437AA">
      <w:pPr>
        <w:rPr>
          <w:b/>
          <w:sz w:val="32"/>
          <w:szCs w:val="32"/>
          <w:u w:val="single"/>
        </w:rPr>
      </w:pPr>
    </w:p>
    <w:p w:rsidR="007437AA" w:rsidRDefault="008D495A" w:rsidP="007437A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Biburg</w:t>
      </w:r>
      <w:r w:rsidR="00D91814">
        <w:rPr>
          <w:b/>
          <w:sz w:val="32"/>
          <w:szCs w:val="32"/>
          <w:u w:val="single"/>
        </w:rPr>
        <w:t xml:space="preserve"> mit Kultur, Kunst und Natur</w:t>
      </w:r>
    </w:p>
    <w:p w:rsidR="00F73B57" w:rsidRPr="00F73B57" w:rsidRDefault="00F73B57" w:rsidP="007437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Termin:</w:t>
      </w:r>
      <w:r w:rsidR="0038167F">
        <w:rPr>
          <w:b/>
          <w:sz w:val="28"/>
          <w:szCs w:val="28"/>
        </w:rPr>
        <w:t xml:space="preserve">  Do. 1</w:t>
      </w:r>
      <w:r w:rsidR="00D26966">
        <w:rPr>
          <w:b/>
          <w:sz w:val="28"/>
          <w:szCs w:val="28"/>
        </w:rPr>
        <w:t>9</w:t>
      </w:r>
      <w:r w:rsidR="0038167F">
        <w:rPr>
          <w:b/>
          <w:sz w:val="28"/>
          <w:szCs w:val="28"/>
        </w:rPr>
        <w:t>. Juni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462A78">
        <w:rPr>
          <w:b/>
          <w:sz w:val="28"/>
          <w:szCs w:val="28"/>
        </w:rPr>
        <w:t>2025</w:t>
      </w:r>
    </w:p>
    <w:p w:rsidR="007437AA" w:rsidRDefault="007437AA" w:rsidP="007437AA">
      <w:pPr>
        <w:spacing w:line="240" w:lineRule="auto"/>
        <w:rPr>
          <w:sz w:val="24"/>
          <w:szCs w:val="24"/>
        </w:rPr>
      </w:pPr>
      <w:r w:rsidRPr="00EA6CC3">
        <w:rPr>
          <w:b/>
          <w:sz w:val="24"/>
          <w:szCs w:val="24"/>
        </w:rPr>
        <w:t xml:space="preserve">Abfahrt </w:t>
      </w:r>
      <w:r w:rsidR="00FF5B18">
        <w:rPr>
          <w:b/>
          <w:sz w:val="24"/>
          <w:szCs w:val="24"/>
        </w:rPr>
        <w:t>8:3</w:t>
      </w:r>
      <w:r>
        <w:rPr>
          <w:b/>
          <w:sz w:val="24"/>
          <w:szCs w:val="24"/>
        </w:rPr>
        <w:t>0</w:t>
      </w:r>
      <w:r w:rsidRPr="00EA6CC3">
        <w:rPr>
          <w:b/>
          <w:sz w:val="24"/>
          <w:szCs w:val="24"/>
        </w:rPr>
        <w:t xml:space="preserve"> Uhr</w:t>
      </w:r>
      <w:r w:rsidR="0015456F">
        <w:rPr>
          <w:sz w:val="24"/>
          <w:szCs w:val="24"/>
        </w:rPr>
        <w:t>; Fahrstrecke 75</w:t>
      </w:r>
      <w:r w:rsidR="00893F5B">
        <w:rPr>
          <w:sz w:val="24"/>
          <w:szCs w:val="24"/>
        </w:rPr>
        <w:t>Km, Fahrzeit ca. 1</w:t>
      </w:r>
      <w:r>
        <w:rPr>
          <w:sz w:val="24"/>
          <w:szCs w:val="24"/>
        </w:rPr>
        <w:t xml:space="preserve"> Std.  </w:t>
      </w:r>
    </w:p>
    <w:p w:rsidR="007437AA" w:rsidRDefault="007437AA" w:rsidP="007437A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Anfahrtbeschreibung:  </w:t>
      </w:r>
      <w:r w:rsidR="00893F5B">
        <w:rPr>
          <w:sz w:val="24"/>
          <w:szCs w:val="24"/>
        </w:rPr>
        <w:t>Auf A9 Nürnberg</w:t>
      </w:r>
      <w:r>
        <w:rPr>
          <w:sz w:val="24"/>
          <w:szCs w:val="24"/>
        </w:rPr>
        <w:t>, Abzweig auf A</w:t>
      </w:r>
      <w:r w:rsidR="00893F5B">
        <w:rPr>
          <w:sz w:val="24"/>
          <w:szCs w:val="24"/>
        </w:rPr>
        <w:t>9</w:t>
      </w:r>
      <w:r>
        <w:rPr>
          <w:sz w:val="24"/>
          <w:szCs w:val="24"/>
        </w:rPr>
        <w:t xml:space="preserve">3 Richtg. R, Ausfahrt </w:t>
      </w:r>
      <w:r w:rsidR="0015456F">
        <w:rPr>
          <w:sz w:val="24"/>
          <w:szCs w:val="24"/>
        </w:rPr>
        <w:t xml:space="preserve">Elsendorf </w:t>
      </w:r>
      <w:r w:rsidR="00893F5B">
        <w:rPr>
          <w:sz w:val="24"/>
          <w:szCs w:val="24"/>
        </w:rPr>
        <w:t xml:space="preserve">auf </w:t>
      </w:r>
      <w:r>
        <w:rPr>
          <w:sz w:val="24"/>
          <w:szCs w:val="24"/>
        </w:rPr>
        <w:t xml:space="preserve"> </w:t>
      </w:r>
      <w:r w:rsidR="0015456F">
        <w:rPr>
          <w:sz w:val="24"/>
          <w:szCs w:val="24"/>
        </w:rPr>
        <w:t>B301</w:t>
      </w:r>
      <w:r w:rsidR="001E0825">
        <w:rPr>
          <w:sz w:val="24"/>
          <w:szCs w:val="24"/>
        </w:rPr>
        <w:t xml:space="preserve"> Richtg. Abensberg</w:t>
      </w:r>
      <w:r>
        <w:rPr>
          <w:sz w:val="24"/>
          <w:szCs w:val="24"/>
        </w:rPr>
        <w:t>,</w:t>
      </w:r>
      <w:r w:rsidR="0015456F">
        <w:rPr>
          <w:sz w:val="24"/>
          <w:szCs w:val="24"/>
        </w:rPr>
        <w:t xml:space="preserve"> in Altdürnbuch</w:t>
      </w:r>
      <w:r w:rsidR="001E0825">
        <w:rPr>
          <w:sz w:val="24"/>
          <w:szCs w:val="24"/>
        </w:rPr>
        <w:t xml:space="preserve"> </w:t>
      </w:r>
      <w:r w:rsidR="0015456F">
        <w:rPr>
          <w:sz w:val="24"/>
          <w:szCs w:val="24"/>
        </w:rPr>
        <w:t>rechts ab Richtg. Biburg</w:t>
      </w:r>
      <w:r w:rsidR="001E0825">
        <w:rPr>
          <w:sz w:val="24"/>
          <w:szCs w:val="24"/>
        </w:rPr>
        <w:t xml:space="preserve">, </w:t>
      </w:r>
      <w:r w:rsidR="0015456F">
        <w:rPr>
          <w:sz w:val="24"/>
          <w:szCs w:val="24"/>
        </w:rPr>
        <w:t xml:space="preserve">in Biburg links </w:t>
      </w:r>
      <w:r w:rsidR="001E0825">
        <w:rPr>
          <w:sz w:val="24"/>
          <w:szCs w:val="24"/>
        </w:rPr>
        <w:t xml:space="preserve"> ab Richtg.,</w:t>
      </w:r>
      <w:r>
        <w:rPr>
          <w:sz w:val="24"/>
          <w:szCs w:val="24"/>
        </w:rPr>
        <w:t xml:space="preserve"> </w:t>
      </w:r>
      <w:r w:rsidR="00893F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5456F">
        <w:rPr>
          <w:sz w:val="24"/>
          <w:szCs w:val="24"/>
        </w:rPr>
        <w:t xml:space="preserve">Rappersdorf,  dann </w:t>
      </w:r>
      <w:r>
        <w:rPr>
          <w:sz w:val="24"/>
          <w:szCs w:val="24"/>
        </w:rPr>
        <w:t xml:space="preserve">Parken </w:t>
      </w:r>
      <w:r w:rsidR="001E0825">
        <w:rPr>
          <w:sz w:val="24"/>
          <w:szCs w:val="24"/>
        </w:rPr>
        <w:t xml:space="preserve">direkt bei der </w:t>
      </w:r>
      <w:r w:rsidR="0015456F">
        <w:rPr>
          <w:sz w:val="24"/>
          <w:szCs w:val="24"/>
        </w:rPr>
        <w:t>Wallfahrtskirche.</w:t>
      </w:r>
    </w:p>
    <w:p w:rsidR="007437AA" w:rsidRDefault="00B41895" w:rsidP="007437A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Streckenlänge ca. 13,5</w:t>
      </w:r>
      <w:r w:rsidR="00893F5B">
        <w:rPr>
          <w:b/>
          <w:sz w:val="24"/>
          <w:szCs w:val="24"/>
        </w:rPr>
        <w:t xml:space="preserve"> Km; ca. </w:t>
      </w:r>
      <w:r w:rsidR="0015456F">
        <w:rPr>
          <w:b/>
          <w:sz w:val="24"/>
          <w:szCs w:val="24"/>
        </w:rPr>
        <w:t>7</w:t>
      </w:r>
      <w:r w:rsidR="007437AA">
        <w:rPr>
          <w:b/>
          <w:sz w:val="24"/>
          <w:szCs w:val="24"/>
        </w:rPr>
        <w:t>0 Hm; Gehzeit</w:t>
      </w:r>
      <w:r w:rsidR="003C3EC6">
        <w:rPr>
          <w:b/>
          <w:sz w:val="24"/>
          <w:szCs w:val="24"/>
        </w:rPr>
        <w:t xml:space="preserve"> ohne Pausen</w:t>
      </w:r>
      <w:r w:rsidR="00893F5B">
        <w:rPr>
          <w:b/>
          <w:sz w:val="24"/>
          <w:szCs w:val="24"/>
        </w:rPr>
        <w:t xml:space="preserve"> ca. 4</w:t>
      </w:r>
      <w:r w:rsidR="0015456F">
        <w:rPr>
          <w:b/>
          <w:sz w:val="24"/>
          <w:szCs w:val="24"/>
        </w:rPr>
        <w:t>,5</w:t>
      </w:r>
      <w:r w:rsidR="007437AA">
        <w:rPr>
          <w:b/>
          <w:sz w:val="24"/>
          <w:szCs w:val="24"/>
        </w:rPr>
        <w:t xml:space="preserve"> </w:t>
      </w:r>
      <w:r w:rsidR="007437AA" w:rsidRPr="006873E8">
        <w:rPr>
          <w:b/>
          <w:sz w:val="24"/>
          <w:szCs w:val="24"/>
        </w:rPr>
        <w:t>Std.</w:t>
      </w:r>
      <w:r w:rsidR="007437AA">
        <w:rPr>
          <w:sz w:val="24"/>
          <w:szCs w:val="24"/>
        </w:rPr>
        <w:t xml:space="preserve">                                      </w:t>
      </w:r>
    </w:p>
    <w:p w:rsidR="007437AA" w:rsidRDefault="007437AA" w:rsidP="007437AA">
      <w:pPr>
        <w:spacing w:line="240" w:lineRule="auto"/>
        <w:rPr>
          <w:sz w:val="24"/>
          <w:szCs w:val="24"/>
        </w:rPr>
      </w:pPr>
      <w:r w:rsidRPr="00E64AF1">
        <w:rPr>
          <w:b/>
          <w:sz w:val="24"/>
          <w:szCs w:val="24"/>
          <w:u w:val="single"/>
        </w:rPr>
        <w:t>Wegbeschaffenheit:</w:t>
      </w:r>
      <w:r>
        <w:rPr>
          <w:sz w:val="24"/>
          <w:szCs w:val="24"/>
        </w:rPr>
        <w:t xml:space="preserve"> Forst-, Wald- und Wiesenwege (Schotter, Asphalt, Gras), gu</w:t>
      </w:r>
      <w:r w:rsidR="00893F5B">
        <w:rPr>
          <w:sz w:val="24"/>
          <w:szCs w:val="24"/>
        </w:rPr>
        <w:t>te Wanderschuhe ausreichend</w:t>
      </w:r>
      <w:r>
        <w:rPr>
          <w:sz w:val="24"/>
          <w:szCs w:val="24"/>
        </w:rPr>
        <w:t xml:space="preserve">; </w:t>
      </w:r>
      <w:r w:rsidRPr="00A47332">
        <w:rPr>
          <w:sz w:val="24"/>
          <w:szCs w:val="24"/>
          <w:u w:val="single"/>
        </w:rPr>
        <w:t>Foto nicht vergessen</w:t>
      </w:r>
      <w:r>
        <w:rPr>
          <w:sz w:val="24"/>
          <w:szCs w:val="24"/>
        </w:rPr>
        <w:t xml:space="preserve">, </w:t>
      </w:r>
    </w:p>
    <w:p w:rsidR="007437AA" w:rsidRPr="008334DF" w:rsidRDefault="00893F5B" w:rsidP="007437AA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kl. </w:t>
      </w:r>
      <w:r w:rsidR="007437AA" w:rsidRPr="008334DF">
        <w:rPr>
          <w:sz w:val="24"/>
          <w:szCs w:val="24"/>
          <w:u w:val="single"/>
        </w:rPr>
        <w:t xml:space="preserve">Brotzeit und Getränke mitnehmen; </w:t>
      </w:r>
    </w:p>
    <w:p w:rsidR="007437AA" w:rsidRPr="001E0825" w:rsidRDefault="00D91814" w:rsidP="001E0825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Einkehr in </w:t>
      </w:r>
      <w:r w:rsidR="00893F5B">
        <w:rPr>
          <w:sz w:val="24"/>
          <w:szCs w:val="24"/>
          <w:u w:val="single"/>
        </w:rPr>
        <w:t xml:space="preserve"> Biburg im Klosterbiergarten nach ca. </w:t>
      </w:r>
      <w:r w:rsidR="001E0825">
        <w:rPr>
          <w:sz w:val="24"/>
          <w:szCs w:val="24"/>
          <w:u w:val="single"/>
        </w:rPr>
        <w:t>11</w:t>
      </w:r>
      <w:r w:rsidR="0015456F">
        <w:rPr>
          <w:sz w:val="24"/>
          <w:szCs w:val="24"/>
          <w:u w:val="single"/>
        </w:rPr>
        <w:t xml:space="preserve">,5 </w:t>
      </w:r>
      <w:r w:rsidR="001E0825">
        <w:rPr>
          <w:sz w:val="24"/>
          <w:szCs w:val="24"/>
          <w:u w:val="single"/>
        </w:rPr>
        <w:t xml:space="preserve"> Km</w:t>
      </w:r>
      <w:r w:rsidR="007437AA">
        <w:rPr>
          <w:sz w:val="24"/>
          <w:szCs w:val="24"/>
          <w:u w:val="single"/>
        </w:rPr>
        <w:t>:</w:t>
      </w:r>
      <w:r w:rsidR="007437AA">
        <w:rPr>
          <w:sz w:val="24"/>
          <w:szCs w:val="24"/>
        </w:rPr>
        <w:t xml:space="preserve"> </w:t>
      </w:r>
    </w:p>
    <w:p w:rsidR="009731D5" w:rsidRPr="0039672B" w:rsidRDefault="007437AA" w:rsidP="007437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Anfahrt</w:t>
      </w:r>
      <w:r w:rsidR="00053D4E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>skizze</w:t>
      </w:r>
    </w:p>
    <w:p w:rsidR="00B9141E" w:rsidRDefault="0015456F">
      <w:pPr>
        <w:rPr>
          <w:b/>
          <w:sz w:val="28"/>
          <w:szCs w:val="28"/>
        </w:rPr>
      </w:pPr>
      <w:r w:rsidRPr="0015456F">
        <w:rPr>
          <w:b/>
          <w:noProof/>
          <w:sz w:val="24"/>
          <w:szCs w:val="24"/>
          <w:u w:val="single"/>
          <w:lang w:eastAsia="de-DE"/>
        </w:rPr>
        <w:drawing>
          <wp:inline distT="0" distB="0" distL="0" distR="0" wp14:anchorId="53405AFB" wp14:editId="66EF237A">
            <wp:extent cx="2552700" cy="316245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9306" cy="317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825" w:rsidRPr="0015456F" w:rsidRDefault="0015456F">
      <w:pPr>
        <w:rPr>
          <w:sz w:val="24"/>
          <w:szCs w:val="24"/>
        </w:rPr>
      </w:pPr>
      <w:r>
        <w:rPr>
          <w:sz w:val="24"/>
          <w:szCs w:val="24"/>
        </w:rPr>
        <w:t>Wallfahrtskirche:</w:t>
      </w:r>
      <w:r w:rsidR="00B011ED">
        <w:rPr>
          <w:sz w:val="24"/>
          <w:szCs w:val="24"/>
        </w:rPr>
        <w:t xml:space="preserve">                                                   Klosterkirche Biburg:</w:t>
      </w:r>
    </w:p>
    <w:p w:rsidR="000E383B" w:rsidRDefault="001E0825" w:rsidP="001E082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inline distT="0" distB="0" distL="0" distR="0" wp14:anchorId="61733EA9" wp14:editId="46DB465A">
            <wp:extent cx="2712720" cy="1524000"/>
            <wp:effectExtent l="0" t="0" r="0" b="0"/>
            <wp:docPr id="2" name="Bild 1" descr="C:\Users\Franz\AppData\Local\Microsoft\Windows\INetCache\Content.MSO\B2646B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z\AppData\Local\Microsoft\Windows\INetCache\Content.MSO\B2646B9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1ED">
        <w:rPr>
          <w:b/>
          <w:sz w:val="28"/>
          <w:szCs w:val="28"/>
        </w:rPr>
        <w:t xml:space="preserve">  </w:t>
      </w:r>
      <w:r w:rsidR="00B011ED">
        <w:rPr>
          <w:noProof/>
          <w:lang w:eastAsia="de-DE"/>
        </w:rPr>
        <w:drawing>
          <wp:inline distT="0" distB="0" distL="0" distR="0" wp14:anchorId="21A4F6E9" wp14:editId="673C7DBC">
            <wp:extent cx="2247900" cy="1500804"/>
            <wp:effectExtent l="0" t="0" r="0" b="4445"/>
            <wp:docPr id="4" name="Bild 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473" cy="151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8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A7"/>
    <w:rsid w:val="000006E3"/>
    <w:rsid w:val="0004158B"/>
    <w:rsid w:val="00053D4E"/>
    <w:rsid w:val="000E383B"/>
    <w:rsid w:val="0015456F"/>
    <w:rsid w:val="001E0825"/>
    <w:rsid w:val="001F1E7B"/>
    <w:rsid w:val="001F35EC"/>
    <w:rsid w:val="00245525"/>
    <w:rsid w:val="002E078B"/>
    <w:rsid w:val="002F5FEC"/>
    <w:rsid w:val="00372E54"/>
    <w:rsid w:val="0038167F"/>
    <w:rsid w:val="0039672B"/>
    <w:rsid w:val="003C3EC6"/>
    <w:rsid w:val="00462A78"/>
    <w:rsid w:val="004A2F6B"/>
    <w:rsid w:val="004B514F"/>
    <w:rsid w:val="004C4465"/>
    <w:rsid w:val="00520865"/>
    <w:rsid w:val="0053614B"/>
    <w:rsid w:val="00565C2F"/>
    <w:rsid w:val="005B2A21"/>
    <w:rsid w:val="006873E8"/>
    <w:rsid w:val="007437AA"/>
    <w:rsid w:val="00770C8E"/>
    <w:rsid w:val="008334DF"/>
    <w:rsid w:val="00893F5B"/>
    <w:rsid w:val="008D495A"/>
    <w:rsid w:val="00934E66"/>
    <w:rsid w:val="009731D5"/>
    <w:rsid w:val="00993644"/>
    <w:rsid w:val="009B63F9"/>
    <w:rsid w:val="00A47332"/>
    <w:rsid w:val="00A55B47"/>
    <w:rsid w:val="00A72160"/>
    <w:rsid w:val="00A82F01"/>
    <w:rsid w:val="00B011ED"/>
    <w:rsid w:val="00B0552A"/>
    <w:rsid w:val="00B41895"/>
    <w:rsid w:val="00B9141E"/>
    <w:rsid w:val="00BC6876"/>
    <w:rsid w:val="00BD6C62"/>
    <w:rsid w:val="00C11075"/>
    <w:rsid w:val="00C40880"/>
    <w:rsid w:val="00C40DF0"/>
    <w:rsid w:val="00D26966"/>
    <w:rsid w:val="00D4331B"/>
    <w:rsid w:val="00D43FB1"/>
    <w:rsid w:val="00D56008"/>
    <w:rsid w:val="00D91814"/>
    <w:rsid w:val="00DD767D"/>
    <w:rsid w:val="00DE15FC"/>
    <w:rsid w:val="00DF7337"/>
    <w:rsid w:val="00E64AF1"/>
    <w:rsid w:val="00EA6CC3"/>
    <w:rsid w:val="00F73AFD"/>
    <w:rsid w:val="00F73B57"/>
    <w:rsid w:val="00FA3318"/>
    <w:rsid w:val="00FB5A28"/>
    <w:rsid w:val="00FD721C"/>
    <w:rsid w:val="00FF4797"/>
    <w:rsid w:val="00FF5B18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3E84"/>
  <w15:chartTrackingRefBased/>
  <w15:docId w15:val="{4252DC3C-8C28-4A9A-B0BA-013B635E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Höng</dc:creator>
  <cp:keywords/>
  <dc:description/>
  <cp:lastModifiedBy>Franz Höng</cp:lastModifiedBy>
  <cp:revision>20</cp:revision>
  <dcterms:created xsi:type="dcterms:W3CDTF">2024-09-30T10:43:00Z</dcterms:created>
  <dcterms:modified xsi:type="dcterms:W3CDTF">2025-01-10T11:45:00Z</dcterms:modified>
</cp:coreProperties>
</file>