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EC" w:rsidRDefault="001F35EC" w:rsidP="007437AA">
      <w:pPr>
        <w:rPr>
          <w:b/>
          <w:sz w:val="32"/>
          <w:szCs w:val="32"/>
          <w:u w:val="single"/>
        </w:rPr>
      </w:pPr>
    </w:p>
    <w:p w:rsidR="007437AA" w:rsidRDefault="006673E3" w:rsidP="007437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Altmühltal – Rund um Mühlbach</w:t>
      </w:r>
    </w:p>
    <w:p w:rsidR="00F73B57" w:rsidRPr="00F73B57" w:rsidRDefault="00F73B57" w:rsidP="007437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Termin:</w:t>
      </w:r>
      <w:r w:rsidR="001E7F0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CF5132">
        <w:rPr>
          <w:b/>
          <w:sz w:val="28"/>
          <w:szCs w:val="28"/>
        </w:rPr>
        <w:t xml:space="preserve">Sonntag 14. September </w:t>
      </w:r>
      <w:r w:rsidR="00EF4FC9">
        <w:rPr>
          <w:b/>
          <w:sz w:val="28"/>
          <w:szCs w:val="28"/>
        </w:rPr>
        <w:t>2025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>
        <w:rPr>
          <w:b/>
          <w:sz w:val="24"/>
          <w:szCs w:val="24"/>
        </w:rPr>
        <w:t>8:00</w:t>
      </w:r>
      <w:r w:rsidRPr="00EA6CC3">
        <w:rPr>
          <w:b/>
          <w:sz w:val="24"/>
          <w:szCs w:val="24"/>
        </w:rPr>
        <w:t xml:space="preserve"> Uhr</w:t>
      </w:r>
      <w:r w:rsidR="0023566C">
        <w:rPr>
          <w:sz w:val="24"/>
          <w:szCs w:val="24"/>
        </w:rPr>
        <w:t>; Fahrstrecke 1</w:t>
      </w:r>
      <w:r w:rsidR="006673E3">
        <w:rPr>
          <w:sz w:val="24"/>
          <w:szCs w:val="24"/>
        </w:rPr>
        <w:t>0</w:t>
      </w:r>
      <w:r w:rsidR="0023566C">
        <w:rPr>
          <w:sz w:val="24"/>
          <w:szCs w:val="24"/>
        </w:rPr>
        <w:t>0</w:t>
      </w:r>
      <w:r w:rsidR="006673E3">
        <w:rPr>
          <w:sz w:val="24"/>
          <w:szCs w:val="24"/>
        </w:rPr>
        <w:t xml:space="preserve"> Km, Fahrzeit ca. 1,0</w:t>
      </w:r>
      <w:r>
        <w:rPr>
          <w:sz w:val="24"/>
          <w:szCs w:val="24"/>
        </w:rPr>
        <w:t xml:space="preserve"> Std.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Anfahrtbeschreibung</w:t>
      </w:r>
      <w:proofErr w:type="spellEnd"/>
      <w:r>
        <w:rPr>
          <w:b/>
          <w:sz w:val="24"/>
          <w:szCs w:val="24"/>
        </w:rPr>
        <w:t xml:space="preserve">:  </w:t>
      </w:r>
      <w:r w:rsidR="006673E3">
        <w:rPr>
          <w:sz w:val="24"/>
          <w:szCs w:val="24"/>
        </w:rPr>
        <w:t xml:space="preserve">Auf A9 </w:t>
      </w:r>
      <w:proofErr w:type="spellStart"/>
      <w:r w:rsidR="006673E3">
        <w:rPr>
          <w:sz w:val="24"/>
          <w:szCs w:val="24"/>
        </w:rPr>
        <w:t>Richtg</w:t>
      </w:r>
      <w:proofErr w:type="spellEnd"/>
      <w:r w:rsidR="006673E3">
        <w:rPr>
          <w:sz w:val="24"/>
          <w:szCs w:val="24"/>
        </w:rPr>
        <w:t xml:space="preserve">. N, Denkendorf rechts ab auf ST 2229, 2.ter Kreisverkehr rechts auf ST 2392, bei Winden links auf EI 26, </w:t>
      </w:r>
      <w:r w:rsidR="00A411F8">
        <w:rPr>
          <w:sz w:val="24"/>
          <w:szCs w:val="24"/>
        </w:rPr>
        <w:t>weiter auf EI 22 über NM 23</w:t>
      </w:r>
      <w:r w:rsidR="006673E3">
        <w:rPr>
          <w:sz w:val="24"/>
          <w:szCs w:val="24"/>
        </w:rPr>
        <w:t xml:space="preserve"> </w:t>
      </w:r>
      <w:r w:rsidR="00A411F8">
        <w:rPr>
          <w:sz w:val="24"/>
          <w:szCs w:val="24"/>
        </w:rPr>
        <w:t>bis Dietfurt, im Kreisverkehr recht</w:t>
      </w:r>
      <w:r w:rsidR="00B73FAD">
        <w:rPr>
          <w:sz w:val="24"/>
          <w:szCs w:val="24"/>
        </w:rPr>
        <w:t>s ab auf ST 2230 bis Mühlbach, rechts</w:t>
      </w:r>
      <w:r w:rsidR="00A411F8">
        <w:rPr>
          <w:sz w:val="24"/>
          <w:szCs w:val="24"/>
        </w:rPr>
        <w:t xml:space="preserve"> am Ortseingang links am Friedhof parken.</w:t>
      </w:r>
    </w:p>
    <w:p w:rsidR="00B73FAD" w:rsidRPr="00B73FAD" w:rsidRDefault="00B73FAD" w:rsidP="00B7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Mühlbach</w:t>
      </w:r>
      <w:bookmarkStart w:id="0" w:name="_GoBack"/>
      <w:bookmarkEnd w:id="0"/>
      <w:r w:rsidRPr="00B73FA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an der </w:t>
      </w:r>
      <w:proofErr w:type="spellStart"/>
      <w:r w:rsidRPr="00B73FA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Altmühl</w:t>
      </w:r>
      <w:proofErr w:type="spellEnd"/>
      <w:r w:rsidRPr="00B73F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B73F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376 m · 49.024481°, 11.613644° </w:t>
      </w:r>
    </w:p>
    <w:p w:rsidR="00B73FAD" w:rsidRDefault="00B73FAD" w:rsidP="007437AA">
      <w:pPr>
        <w:spacing w:line="240" w:lineRule="auto"/>
        <w:rPr>
          <w:sz w:val="24"/>
          <w:szCs w:val="24"/>
        </w:rPr>
      </w:pPr>
    </w:p>
    <w:p w:rsidR="007437AA" w:rsidRDefault="00D26966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</w:t>
      </w:r>
      <w:r w:rsidR="006673E3">
        <w:rPr>
          <w:b/>
          <w:sz w:val="24"/>
          <w:szCs w:val="24"/>
        </w:rPr>
        <w:t>4,5 Km; ca. 35</w:t>
      </w:r>
      <w:r w:rsidR="007437AA">
        <w:rPr>
          <w:b/>
          <w:sz w:val="24"/>
          <w:szCs w:val="24"/>
        </w:rPr>
        <w:t>0 Hm; Gehzeit</w:t>
      </w:r>
      <w:r w:rsidR="003C3EC6">
        <w:rPr>
          <w:b/>
          <w:sz w:val="24"/>
          <w:szCs w:val="24"/>
        </w:rPr>
        <w:t xml:space="preserve"> ohne Pausen</w:t>
      </w:r>
      <w:r w:rsidR="007437AA">
        <w:rPr>
          <w:b/>
          <w:sz w:val="24"/>
          <w:szCs w:val="24"/>
        </w:rPr>
        <w:t xml:space="preserve"> ca. 5,5 </w:t>
      </w:r>
      <w:r w:rsidR="007437AA" w:rsidRPr="006873E8">
        <w:rPr>
          <w:b/>
          <w:sz w:val="24"/>
          <w:szCs w:val="24"/>
        </w:rPr>
        <w:t>Std.</w:t>
      </w:r>
      <w:r w:rsidR="007437AA">
        <w:rPr>
          <w:sz w:val="24"/>
          <w:szCs w:val="24"/>
        </w:rPr>
        <w:t xml:space="preserve">                                    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</w:t>
      </w:r>
      <w:r w:rsidR="00A411F8">
        <w:rPr>
          <w:sz w:val="24"/>
          <w:szCs w:val="24"/>
        </w:rPr>
        <w:t>, Steige</w:t>
      </w:r>
      <w:r>
        <w:rPr>
          <w:sz w:val="24"/>
          <w:szCs w:val="24"/>
        </w:rPr>
        <w:t xml:space="preserve"> (Schotter, Asphalt, Gras</w:t>
      </w:r>
      <w:r w:rsidR="00A411F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74F44">
        <w:rPr>
          <w:sz w:val="24"/>
          <w:szCs w:val="24"/>
        </w:rPr>
        <w:t>Bergschuhe</w:t>
      </w:r>
      <w:r>
        <w:rPr>
          <w:sz w:val="24"/>
          <w:szCs w:val="24"/>
        </w:rPr>
        <w:t xml:space="preserve">, Stöcke hilfreich; </w:t>
      </w:r>
      <w:r w:rsidRPr="00A47332">
        <w:rPr>
          <w:sz w:val="24"/>
          <w:szCs w:val="24"/>
          <w:u w:val="single"/>
        </w:rPr>
        <w:t xml:space="preserve">Foto </w:t>
      </w:r>
      <w:r>
        <w:rPr>
          <w:sz w:val="24"/>
          <w:szCs w:val="24"/>
          <w:u w:val="single"/>
        </w:rPr>
        <w:t xml:space="preserve">und evtl. Fernglas </w:t>
      </w:r>
      <w:r w:rsidRPr="00A47332">
        <w:rPr>
          <w:sz w:val="24"/>
          <w:szCs w:val="24"/>
          <w:u w:val="single"/>
        </w:rPr>
        <w:t>nicht vergessen</w:t>
      </w:r>
      <w:r>
        <w:rPr>
          <w:sz w:val="24"/>
          <w:szCs w:val="24"/>
        </w:rPr>
        <w:t xml:space="preserve">, </w:t>
      </w:r>
    </w:p>
    <w:p w:rsidR="007437AA" w:rsidRPr="008334DF" w:rsidRDefault="007437AA" w:rsidP="007437AA">
      <w:pPr>
        <w:spacing w:line="240" w:lineRule="auto"/>
        <w:rPr>
          <w:sz w:val="24"/>
          <w:szCs w:val="24"/>
          <w:u w:val="single"/>
        </w:rPr>
      </w:pPr>
      <w:r w:rsidRPr="008334DF">
        <w:rPr>
          <w:sz w:val="24"/>
          <w:szCs w:val="24"/>
          <w:u w:val="single"/>
        </w:rPr>
        <w:t xml:space="preserve">Brotzeit und Getränke mitnehmen; </w:t>
      </w:r>
    </w:p>
    <w:p w:rsidR="003C3EC6" w:rsidRDefault="007437AA" w:rsidP="007437AA">
      <w:pPr>
        <w:spacing w:line="240" w:lineRule="auto"/>
        <w:rPr>
          <w:sz w:val="24"/>
          <w:szCs w:val="24"/>
        </w:rPr>
      </w:pPr>
      <w:r w:rsidRPr="00C11075">
        <w:rPr>
          <w:sz w:val="24"/>
          <w:szCs w:val="24"/>
          <w:u w:val="single"/>
        </w:rPr>
        <w:t>Einkehrmöglichkeit</w:t>
      </w:r>
      <w:r w:rsidR="00A411F8">
        <w:rPr>
          <w:sz w:val="24"/>
          <w:szCs w:val="24"/>
          <w:u w:val="single"/>
        </w:rPr>
        <w:t xml:space="preserve"> nur </w:t>
      </w:r>
      <w:proofErr w:type="gramStart"/>
      <w:r w:rsidR="00A411F8">
        <w:rPr>
          <w:sz w:val="24"/>
          <w:szCs w:val="24"/>
          <w:u w:val="single"/>
        </w:rPr>
        <w:t>Sonntags</w:t>
      </w:r>
      <w:proofErr w:type="gramEnd"/>
      <w:r w:rsidR="00A411F8">
        <w:rPr>
          <w:sz w:val="24"/>
          <w:szCs w:val="24"/>
          <w:u w:val="single"/>
        </w:rPr>
        <w:t xml:space="preserve"> am Ende der Tour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7437AA" w:rsidRPr="00DD767D" w:rsidRDefault="007437AA" w:rsidP="007437AA">
      <w:pPr>
        <w:spacing w:line="240" w:lineRule="auto"/>
        <w:rPr>
          <w:b/>
          <w:sz w:val="28"/>
          <w:szCs w:val="28"/>
        </w:rPr>
      </w:pPr>
      <w:r w:rsidRPr="00DD767D">
        <w:rPr>
          <w:b/>
          <w:sz w:val="28"/>
          <w:szCs w:val="28"/>
        </w:rPr>
        <w:t>Höhenprofil</w:t>
      </w:r>
    </w:p>
    <w:p w:rsidR="007437AA" w:rsidRDefault="006673E3" w:rsidP="007437AA">
      <w:r w:rsidRPr="006673E3">
        <w:rPr>
          <w:noProof/>
          <w:lang w:eastAsia="de-DE"/>
        </w:rPr>
        <w:drawing>
          <wp:inline distT="0" distB="0" distL="0" distR="0" wp14:anchorId="12C92CDC" wp14:editId="1924BE48">
            <wp:extent cx="5760720" cy="6375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7AA" w:rsidRPr="0039672B" w:rsidRDefault="007437AA" w:rsidP="007437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Anfahrt</w:t>
      </w:r>
      <w:r w:rsidR="00053D4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skizze</w:t>
      </w:r>
    </w:p>
    <w:p w:rsidR="003C3EC6" w:rsidRDefault="00A411F8">
      <w:pPr>
        <w:rPr>
          <w:b/>
          <w:sz w:val="28"/>
          <w:szCs w:val="28"/>
        </w:rPr>
      </w:pPr>
      <w:r w:rsidRPr="00A411F8">
        <w:rPr>
          <w:b/>
          <w:noProof/>
          <w:sz w:val="28"/>
          <w:szCs w:val="28"/>
          <w:lang w:eastAsia="de-DE"/>
        </w:rPr>
        <w:drawing>
          <wp:inline distT="0" distB="0" distL="0" distR="0" wp14:anchorId="2283C643" wp14:editId="29A10333">
            <wp:extent cx="3931920" cy="3362849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832" cy="338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3B" w:rsidRDefault="000E383B" w:rsidP="00B9141E">
      <w:pPr>
        <w:spacing w:after="0" w:line="240" w:lineRule="auto"/>
        <w:rPr>
          <w:b/>
          <w:sz w:val="28"/>
          <w:szCs w:val="28"/>
        </w:rPr>
      </w:pP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74F44"/>
    <w:rsid w:val="001E7F07"/>
    <w:rsid w:val="001F1E7B"/>
    <w:rsid w:val="001F35EC"/>
    <w:rsid w:val="0023566C"/>
    <w:rsid w:val="00245525"/>
    <w:rsid w:val="002E078B"/>
    <w:rsid w:val="002F5FEC"/>
    <w:rsid w:val="00372E54"/>
    <w:rsid w:val="0039672B"/>
    <w:rsid w:val="003C3EC6"/>
    <w:rsid w:val="00462A78"/>
    <w:rsid w:val="004A2F6B"/>
    <w:rsid w:val="004B514F"/>
    <w:rsid w:val="004C4465"/>
    <w:rsid w:val="00520865"/>
    <w:rsid w:val="0053614B"/>
    <w:rsid w:val="00565C2F"/>
    <w:rsid w:val="005B2A21"/>
    <w:rsid w:val="006673E3"/>
    <w:rsid w:val="006873E8"/>
    <w:rsid w:val="007201B5"/>
    <w:rsid w:val="007437AA"/>
    <w:rsid w:val="00770C8E"/>
    <w:rsid w:val="008334DF"/>
    <w:rsid w:val="0086590F"/>
    <w:rsid w:val="00934E66"/>
    <w:rsid w:val="00993644"/>
    <w:rsid w:val="009B63F9"/>
    <w:rsid w:val="009C60A8"/>
    <w:rsid w:val="009D0A4C"/>
    <w:rsid w:val="009F5FC7"/>
    <w:rsid w:val="00A411F8"/>
    <w:rsid w:val="00A47332"/>
    <w:rsid w:val="00A55B47"/>
    <w:rsid w:val="00A72160"/>
    <w:rsid w:val="00B0552A"/>
    <w:rsid w:val="00B73FAD"/>
    <w:rsid w:val="00B9141E"/>
    <w:rsid w:val="00BC6876"/>
    <w:rsid w:val="00BD6C62"/>
    <w:rsid w:val="00C11075"/>
    <w:rsid w:val="00C40DF0"/>
    <w:rsid w:val="00CF5132"/>
    <w:rsid w:val="00D26966"/>
    <w:rsid w:val="00D4331B"/>
    <w:rsid w:val="00D43FB1"/>
    <w:rsid w:val="00D56008"/>
    <w:rsid w:val="00DD767D"/>
    <w:rsid w:val="00DE15FC"/>
    <w:rsid w:val="00DF7337"/>
    <w:rsid w:val="00E64AF1"/>
    <w:rsid w:val="00EA6CC3"/>
    <w:rsid w:val="00EF4FC9"/>
    <w:rsid w:val="00F73AFD"/>
    <w:rsid w:val="00F73B57"/>
    <w:rsid w:val="00FA3318"/>
    <w:rsid w:val="00FB5A28"/>
    <w:rsid w:val="00FD721C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AA41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10</cp:revision>
  <dcterms:created xsi:type="dcterms:W3CDTF">2024-12-29T08:36:00Z</dcterms:created>
  <dcterms:modified xsi:type="dcterms:W3CDTF">2025-06-29T08:37:00Z</dcterms:modified>
</cp:coreProperties>
</file>